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1A2" w:rsidRDefault="000121A2" w:rsidP="000121A2">
      <w:pPr>
        <w:ind w:left="-567" w:right="-720"/>
      </w:pPr>
    </w:p>
    <w:p w:rsidR="000121A2" w:rsidRDefault="000121A2" w:rsidP="000121A2">
      <w:pPr>
        <w:ind w:left="-567" w:right="-720"/>
        <w:jc w:val="both"/>
      </w:pPr>
    </w:p>
    <w:p w:rsidR="000121A2" w:rsidRDefault="00BD00F3">
      <w:pPr>
        <w:ind w:left="-360" w:right="-720"/>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1045210</wp:posOffset>
                </wp:positionH>
                <wp:positionV relativeFrom="paragraph">
                  <wp:posOffset>135255</wp:posOffset>
                </wp:positionV>
                <wp:extent cx="6552565" cy="1676400"/>
                <wp:effectExtent l="0" t="0" r="635" b="0"/>
                <wp:wrapNone/>
                <wp:docPr id="1877592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2565" cy="1676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121A2" w:rsidRDefault="000121A2" w:rsidP="000121A2">
                            <w:pPr>
                              <w:rPr>
                                <w:b/>
                                <w:color w:val="000000"/>
                              </w:rPr>
                            </w:pPr>
                            <w:r>
                              <w:rPr>
                                <w:b/>
                                <w:color w:val="000000"/>
                              </w:rPr>
                              <w:t>THE EPISCOPAL CHURCH IN JERUSALEM AND THE MIDDLE EAST</w:t>
                            </w:r>
                          </w:p>
                          <w:p w:rsidR="000121A2" w:rsidRDefault="000121A2" w:rsidP="000121A2">
                            <w:pPr>
                              <w:rPr>
                                <w:b/>
                                <w:color w:val="000000"/>
                              </w:rPr>
                            </w:pPr>
                            <w:r>
                              <w:rPr>
                                <w:b/>
                                <w:color w:val="000000"/>
                              </w:rPr>
                              <w:t>A PROVINCE OF THE ANGLICAN COMMUNION</w:t>
                            </w:r>
                          </w:p>
                          <w:p w:rsidR="000121A2" w:rsidRDefault="000121A2">
                            <w:pPr>
                              <w:rPr>
                                <w:b/>
                                <w:color w:val="000000"/>
                                <w:sz w:val="48"/>
                              </w:rPr>
                            </w:pPr>
                            <w:r>
                              <w:rPr>
                                <w:b/>
                                <w:color w:val="000000"/>
                                <w:sz w:val="46"/>
                              </w:rPr>
                              <w:t>DIOCESE OF CYPRUS AND THE GULF</w:t>
                            </w:r>
                          </w:p>
                          <w:p w:rsidR="000121A2" w:rsidRDefault="000121A2" w:rsidP="000121A2">
                            <w:pPr>
                              <w:pStyle w:val="Heading1"/>
                              <w:ind w:right="61"/>
                            </w:pPr>
                            <w:r>
                              <w:rPr>
                                <w:sz w:val="20"/>
                              </w:rPr>
                              <w:t>Telephone: +357 22671220</w:t>
                            </w:r>
                            <w:r>
                              <w:rPr>
                                <w:sz w:val="20"/>
                              </w:rPr>
                              <w:tab/>
                            </w:r>
                            <w:r>
                              <w:tab/>
                            </w:r>
                            <w:r>
                              <w:tab/>
                            </w:r>
                            <w:r>
                              <w:tab/>
                            </w:r>
                            <w:r>
                              <w:tab/>
                            </w:r>
                            <w:r w:rsidR="00BD00F3">
                              <w:tab/>
                            </w:r>
                            <w:r>
                              <w:rPr>
                                <w:sz w:val="20"/>
                              </w:rPr>
                              <w:t xml:space="preserve">2 Grigori </w:t>
                            </w:r>
                            <w:proofErr w:type="spellStart"/>
                            <w:r>
                              <w:rPr>
                                <w:sz w:val="20"/>
                              </w:rPr>
                              <w:t>Afxentiou</w:t>
                            </w:r>
                            <w:proofErr w:type="spellEnd"/>
                          </w:p>
                          <w:p w:rsidR="00BD00F3" w:rsidRPr="00BD00F3" w:rsidRDefault="000121A2" w:rsidP="000121A2">
                            <w:pPr>
                              <w:ind w:right="61"/>
                              <w:rPr>
                                <w:b/>
                                <w:sz w:val="20"/>
                              </w:rPr>
                            </w:pPr>
                            <w:r>
                              <w:rPr>
                                <w:b/>
                                <w:color w:val="000000"/>
                                <w:sz w:val="20"/>
                              </w:rPr>
                              <w:t xml:space="preserve">Telefax: </w:t>
                            </w:r>
                            <w:r>
                              <w:rPr>
                                <w:color w:val="000000"/>
                                <w:sz w:val="20"/>
                              </w:rPr>
                              <w:t xml:space="preserve">     </w:t>
                            </w:r>
                            <w:r>
                              <w:rPr>
                                <w:b/>
                                <w:color w:val="000000"/>
                                <w:sz w:val="20"/>
                              </w:rPr>
                              <w:t>+357 22674553</w:t>
                            </w:r>
                            <w:r>
                              <w:rPr>
                                <w:b/>
                                <w:color w:val="000000"/>
                                <w:sz w:val="18"/>
                              </w:rPr>
                              <w:t xml:space="preserve"> </w:t>
                            </w:r>
                            <w:r>
                              <w:rPr>
                                <w:b/>
                                <w:color w:val="000000"/>
                                <w:sz w:val="18"/>
                              </w:rPr>
                              <w:tab/>
                              <w:t xml:space="preserve">        </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sz w:val="20"/>
                              </w:rPr>
                              <w:t>P O Box 22075</w:t>
                            </w:r>
                          </w:p>
                          <w:p w:rsidR="000121A2" w:rsidRDefault="00BD00F3" w:rsidP="000121A2">
                            <w:pPr>
                              <w:pStyle w:val="BodyText"/>
                              <w:ind w:right="61"/>
                            </w:pPr>
                            <w:r>
                              <w:rPr>
                                <w:sz w:val="20"/>
                              </w:rPr>
                              <w:t xml:space="preserve">                                                                                                                                  </w:t>
                            </w:r>
                            <w:r w:rsidR="000121A2">
                              <w:rPr>
                                <w:sz w:val="20"/>
                              </w:rPr>
                              <w:t>NICOSIA 1517</w:t>
                            </w:r>
                          </w:p>
                          <w:p w:rsidR="000121A2" w:rsidRDefault="000121A2" w:rsidP="000121A2">
                            <w:pPr>
                              <w:pStyle w:val="BodyText"/>
                              <w:tabs>
                                <w:tab w:val="right" w:pos="8730"/>
                              </w:tabs>
                              <w:ind w:right="61"/>
                              <w:rPr>
                                <w:sz w:val="20"/>
                              </w:rPr>
                            </w:pPr>
                            <w:r>
                              <w:t xml:space="preserve">                                                                                                                                               </w:t>
                            </w:r>
                            <w:r w:rsidR="00B508E0">
                              <w:t xml:space="preserve"> </w:t>
                            </w:r>
                          </w:p>
                          <w:p w:rsidR="000121A2" w:rsidRDefault="00BD00F3" w:rsidP="000121A2">
                            <w:pPr>
                              <w:ind w:right="61"/>
                              <w:rPr>
                                <w:b/>
                                <w:color w:val="000000"/>
                                <w:sz w:val="18"/>
                              </w:rPr>
                            </w:pPr>
                            <w:r>
                              <w:rPr>
                                <w:b/>
                                <w:color w:val="000000"/>
                                <w:sz w:val="18"/>
                              </w:rPr>
                              <w:t>THE DIOCESAN OFFICE</w:t>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p>
                          <w:p w:rsidR="000121A2" w:rsidRDefault="000121A2">
                            <w:pPr>
                              <w:rPr>
                                <w:b/>
                                <w:color w:val="000000"/>
                                <w:sz w:val="18"/>
                              </w:rPr>
                            </w:pPr>
                          </w:p>
                          <w:p w:rsidR="000121A2" w:rsidRDefault="000121A2">
                            <w:pPr>
                              <w:rPr>
                                <w:b/>
                                <w:color w:val="000000"/>
                              </w:rPr>
                            </w:pPr>
                          </w:p>
                          <w:p w:rsidR="000121A2" w:rsidRDefault="000121A2">
                            <w:pPr>
                              <w:rPr>
                                <w:b/>
                                <w:color w:val="000000"/>
                              </w:rPr>
                            </w:pPr>
                          </w:p>
                          <w:p w:rsidR="000121A2" w:rsidRDefault="00012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3pt;margin-top:10.65pt;width:515.9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" filled="f" strokecolor="white">
                <v:path arrowok="t"/>
                <v:textbox>
                  <w:txbxContent>
                    <w:p w:rsidR="000121A2" w:rsidRDefault="000121A2" w:rsidP="000121A2">
                      <w:pPr>
                        <w:rPr>
                          <w:b/>
                          <w:color w:val="000000"/>
                        </w:rPr>
                      </w:pPr>
                      <w:r>
                        <w:rPr>
                          <w:b/>
                          <w:color w:val="000000"/>
                        </w:rPr>
                        <w:t>THE EPISCOPAL CHURCH IN JERUSALEM AND THE MIDDLE EAST</w:t>
                      </w:r>
                    </w:p>
                    <w:p w:rsidR="000121A2" w:rsidRDefault="000121A2" w:rsidP="000121A2">
                      <w:pPr>
                        <w:rPr>
                          <w:b/>
                          <w:color w:val="000000"/>
                        </w:rPr>
                      </w:pPr>
                      <w:r>
                        <w:rPr>
                          <w:b/>
                          <w:color w:val="000000"/>
                        </w:rPr>
                        <w:t>A PROVINCE OF THE ANGLICAN COMMUNION</w:t>
                      </w:r>
                    </w:p>
                    <w:p w:rsidR="000121A2" w:rsidRDefault="000121A2">
                      <w:pPr>
                        <w:rPr>
                          <w:b/>
                          <w:color w:val="000000"/>
                          <w:sz w:val="48"/>
                        </w:rPr>
                      </w:pPr>
                      <w:r>
                        <w:rPr>
                          <w:b/>
                          <w:color w:val="000000"/>
                          <w:sz w:val="46"/>
                        </w:rPr>
                        <w:t>DIOCESE OF CYPRUS AND THE GULF</w:t>
                      </w:r>
                    </w:p>
                    <w:p w:rsidR="000121A2" w:rsidRDefault="000121A2" w:rsidP="000121A2">
                      <w:pPr>
                        <w:pStyle w:val="Heading1"/>
                        <w:ind w:right="61"/>
                      </w:pPr>
                      <w:r>
                        <w:rPr>
                          <w:sz w:val="20"/>
                        </w:rPr>
                        <w:t>Telephone: +357 22671220</w:t>
                      </w:r>
                      <w:r>
                        <w:rPr>
                          <w:sz w:val="20"/>
                        </w:rPr>
                        <w:tab/>
                      </w:r>
                      <w:r>
                        <w:tab/>
                      </w:r>
                      <w:r>
                        <w:tab/>
                      </w:r>
                      <w:r>
                        <w:tab/>
                      </w:r>
                      <w:r>
                        <w:tab/>
                      </w:r>
                      <w:r w:rsidR="00BD00F3">
                        <w:tab/>
                      </w:r>
                      <w:r>
                        <w:rPr>
                          <w:sz w:val="20"/>
                        </w:rPr>
                        <w:t xml:space="preserve">2 Grigori </w:t>
                      </w:r>
                      <w:proofErr w:type="spellStart"/>
                      <w:r>
                        <w:rPr>
                          <w:sz w:val="20"/>
                        </w:rPr>
                        <w:t>Afxentiou</w:t>
                      </w:r>
                      <w:proofErr w:type="spellEnd"/>
                    </w:p>
                    <w:p w:rsidR="00BD00F3" w:rsidRPr="00BD00F3" w:rsidRDefault="000121A2" w:rsidP="000121A2">
                      <w:pPr>
                        <w:ind w:right="61"/>
                        <w:rPr>
                          <w:b/>
                          <w:sz w:val="20"/>
                        </w:rPr>
                      </w:pPr>
                      <w:r>
                        <w:rPr>
                          <w:b/>
                          <w:color w:val="000000"/>
                          <w:sz w:val="20"/>
                        </w:rPr>
                        <w:t xml:space="preserve">Telefax: </w:t>
                      </w:r>
                      <w:r>
                        <w:rPr>
                          <w:color w:val="000000"/>
                          <w:sz w:val="20"/>
                        </w:rPr>
                        <w:t xml:space="preserve">     </w:t>
                      </w:r>
                      <w:r>
                        <w:rPr>
                          <w:b/>
                          <w:color w:val="000000"/>
                          <w:sz w:val="20"/>
                        </w:rPr>
                        <w:t>+357 22674553</w:t>
                      </w:r>
                      <w:r>
                        <w:rPr>
                          <w:b/>
                          <w:color w:val="000000"/>
                          <w:sz w:val="18"/>
                        </w:rPr>
                        <w:t xml:space="preserve"> </w:t>
                      </w:r>
                      <w:r>
                        <w:rPr>
                          <w:b/>
                          <w:color w:val="000000"/>
                          <w:sz w:val="18"/>
                        </w:rPr>
                        <w:tab/>
                        <w:t xml:space="preserve">        </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sz w:val="20"/>
                        </w:rPr>
                        <w:t>P O Box 22075</w:t>
                      </w:r>
                    </w:p>
                    <w:p w:rsidR="000121A2" w:rsidRDefault="00BD00F3" w:rsidP="000121A2">
                      <w:pPr>
                        <w:pStyle w:val="BodyText"/>
                        <w:ind w:right="61"/>
                      </w:pPr>
                      <w:r>
                        <w:rPr>
                          <w:sz w:val="20"/>
                        </w:rPr>
                        <w:t xml:space="preserve">                                                                                                                                  </w:t>
                      </w:r>
                      <w:r w:rsidR="000121A2">
                        <w:rPr>
                          <w:sz w:val="20"/>
                        </w:rPr>
                        <w:t>NICOSIA 1517</w:t>
                      </w:r>
                    </w:p>
                    <w:p w:rsidR="000121A2" w:rsidRDefault="000121A2" w:rsidP="000121A2">
                      <w:pPr>
                        <w:pStyle w:val="BodyText"/>
                        <w:tabs>
                          <w:tab w:val="right" w:pos="8730"/>
                        </w:tabs>
                        <w:ind w:right="61"/>
                        <w:rPr>
                          <w:sz w:val="20"/>
                        </w:rPr>
                      </w:pPr>
                      <w:r>
                        <w:t xml:space="preserve">                                                                                                                                               </w:t>
                      </w:r>
                      <w:r w:rsidR="00B508E0">
                        <w:t xml:space="preserve"> </w:t>
                      </w:r>
                    </w:p>
                    <w:p w:rsidR="000121A2" w:rsidRDefault="00BD00F3" w:rsidP="000121A2">
                      <w:pPr>
                        <w:ind w:right="61"/>
                        <w:rPr>
                          <w:b/>
                          <w:color w:val="000000"/>
                          <w:sz w:val="18"/>
                        </w:rPr>
                      </w:pPr>
                      <w:r>
                        <w:rPr>
                          <w:b/>
                          <w:color w:val="000000"/>
                          <w:sz w:val="18"/>
                        </w:rPr>
                        <w:t>THE DIOCESAN OFFICE</w:t>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r w:rsidR="000121A2">
                        <w:rPr>
                          <w:b/>
                          <w:color w:val="000000"/>
                          <w:sz w:val="18"/>
                        </w:rPr>
                        <w:tab/>
                      </w:r>
                    </w:p>
                    <w:p w:rsidR="000121A2" w:rsidRDefault="000121A2">
                      <w:pPr>
                        <w:rPr>
                          <w:b/>
                          <w:color w:val="000000"/>
                          <w:sz w:val="18"/>
                        </w:rPr>
                      </w:pPr>
                    </w:p>
                    <w:p w:rsidR="000121A2" w:rsidRDefault="000121A2">
                      <w:pPr>
                        <w:rPr>
                          <w:b/>
                          <w:color w:val="000000"/>
                        </w:rPr>
                      </w:pPr>
                    </w:p>
                    <w:p w:rsidR="000121A2" w:rsidRDefault="000121A2">
                      <w:pPr>
                        <w:rPr>
                          <w:b/>
                          <w:color w:val="000000"/>
                        </w:rPr>
                      </w:pPr>
                    </w:p>
                    <w:p w:rsidR="000121A2" w:rsidRDefault="000121A2"/>
                  </w:txbxContent>
                </v:textbox>
              </v:shape>
            </w:pict>
          </mc:Fallback>
        </mc:AlternateContent>
      </w:r>
      <w:r w:rsidR="00A011EC">
        <w:rPr>
          <w:noProof/>
        </w:rPr>
        <w:drawing>
          <wp:inline distT="0" distB="0" distL="0" distR="0">
            <wp:extent cx="1270000" cy="1788160"/>
            <wp:effectExtent l="0" t="0" r="0" b="0"/>
            <wp:docPr id="17207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606" name="Picture 17207860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0000" cy="1788160"/>
                    </a:xfrm>
                    <a:prstGeom prst="rect">
                      <a:avLst/>
                    </a:prstGeom>
                  </pic:spPr>
                </pic:pic>
              </a:graphicData>
            </a:graphic>
          </wp:inline>
        </w:drawing>
      </w:r>
    </w:p>
    <w:p w:rsidR="000121A2" w:rsidRDefault="000121A2">
      <w:pPr>
        <w:ind w:left="-360" w:right="-720"/>
        <w:jc w:val="both"/>
      </w:pPr>
    </w:p>
    <w:p w:rsidR="000121A2" w:rsidRDefault="000121A2">
      <w:pPr>
        <w:ind w:left="-360" w:right="-720"/>
        <w:jc w:val="both"/>
      </w:pPr>
    </w:p>
    <w:p w:rsidR="00B45C70" w:rsidRDefault="00B45C70" w:rsidP="00B45C70"/>
    <w:p w:rsidR="00B45C70" w:rsidRPr="00B45C70" w:rsidRDefault="00B45C70" w:rsidP="00B45C70">
      <w:pPr>
        <w:rPr>
          <w:rFonts w:asciiTheme="majorHAnsi" w:hAnsiTheme="majorHAnsi" w:cstheme="majorHAnsi"/>
          <w:sz w:val="28"/>
          <w:szCs w:val="28"/>
        </w:rPr>
      </w:pPr>
      <w:r w:rsidRPr="00B45C70">
        <w:rPr>
          <w:rFonts w:asciiTheme="majorHAnsi" w:hAnsiTheme="majorHAnsi" w:cstheme="majorHAnsi"/>
          <w:sz w:val="28"/>
          <w:szCs w:val="28"/>
        </w:rPr>
        <w:t>July 5, 2024</w:t>
      </w:r>
    </w:p>
    <w:p w:rsidR="00B45C70" w:rsidRDefault="00B45C70" w:rsidP="00B45C70"/>
    <w:p w:rsidR="00B45C70" w:rsidRDefault="00B45C70" w:rsidP="00B45C70"/>
    <w:p w:rsidR="00B45C70" w:rsidRPr="00B45C70" w:rsidRDefault="00B45C70" w:rsidP="00B45C70">
      <w:pPr>
        <w:rPr>
          <w:rFonts w:asciiTheme="majorHAnsi" w:hAnsiTheme="majorHAnsi" w:cstheme="majorHAnsi"/>
          <w:color w:val="000000"/>
          <w:sz w:val="28"/>
          <w:szCs w:val="28"/>
          <w:lang w:val="en-CY" w:eastAsia="en-GB"/>
        </w:rPr>
      </w:pPr>
      <w:r w:rsidRPr="00B45C70">
        <w:rPr>
          <w:rFonts w:asciiTheme="majorHAnsi" w:hAnsiTheme="majorHAnsi" w:cstheme="majorHAnsi"/>
          <w:color w:val="000000"/>
          <w:sz w:val="28"/>
          <w:szCs w:val="28"/>
          <w:lang w:val="en-CY" w:eastAsia="en-GB"/>
        </w:rPr>
        <w:t>Dear friends in Christ</w:t>
      </w:r>
    </w:p>
    <w:p w:rsidR="00B45C70" w:rsidRPr="00B45C70" w:rsidRDefault="00B45C70" w:rsidP="00B45C70">
      <w:pPr>
        <w:rPr>
          <w:rFonts w:asciiTheme="majorHAnsi" w:hAnsiTheme="majorHAnsi" w:cstheme="majorHAnsi"/>
          <w:color w:val="000000"/>
          <w:sz w:val="28"/>
          <w:szCs w:val="28"/>
          <w:lang w:val="en-CY" w:eastAsia="en-GB"/>
        </w:rPr>
      </w:pPr>
    </w:p>
    <w:p w:rsidR="00B45C70" w:rsidRPr="00B45C70" w:rsidRDefault="00B45C70" w:rsidP="00B45C70">
      <w:pPr>
        <w:rPr>
          <w:rFonts w:asciiTheme="majorHAnsi" w:hAnsiTheme="majorHAnsi" w:cstheme="majorHAnsi"/>
          <w:color w:val="000000"/>
          <w:sz w:val="28"/>
          <w:szCs w:val="28"/>
          <w:lang w:val="en-CY" w:eastAsia="en-GB"/>
        </w:rPr>
      </w:pPr>
      <w:r w:rsidRPr="00B45C70">
        <w:rPr>
          <w:rFonts w:asciiTheme="majorHAnsi" w:hAnsiTheme="majorHAnsi" w:cstheme="majorHAnsi"/>
          <w:color w:val="000000"/>
          <w:sz w:val="28"/>
          <w:szCs w:val="28"/>
          <w:lang w:val="en-CY" w:eastAsia="en-GB"/>
        </w:rPr>
        <w:t>During the hot summer months many of us go on holiday, and it is not always easy for our churches to offer as many opportunities as they would like for prayer and worship, especially during times of vacancy or where a church is temporarily unable to offer services. </w:t>
      </w:r>
    </w:p>
    <w:p w:rsidR="00B45C70" w:rsidRPr="00B45C70" w:rsidRDefault="00B45C70" w:rsidP="00B45C70">
      <w:pPr>
        <w:rPr>
          <w:rFonts w:asciiTheme="majorHAnsi" w:hAnsiTheme="majorHAnsi" w:cstheme="majorHAnsi"/>
          <w:color w:val="000000"/>
          <w:sz w:val="28"/>
          <w:szCs w:val="28"/>
          <w:lang w:val="en-CY" w:eastAsia="en-GB"/>
        </w:rPr>
      </w:pPr>
    </w:p>
    <w:p w:rsidR="00B45C70" w:rsidRPr="00B45C70" w:rsidRDefault="00B45C70" w:rsidP="00B45C70">
      <w:pPr>
        <w:rPr>
          <w:rFonts w:asciiTheme="majorHAnsi" w:hAnsiTheme="majorHAnsi" w:cstheme="majorHAnsi"/>
          <w:color w:val="000000"/>
          <w:sz w:val="28"/>
          <w:szCs w:val="28"/>
          <w:lang w:val="en-CY" w:eastAsia="en-GB"/>
        </w:rPr>
      </w:pPr>
      <w:r w:rsidRPr="00B45C70">
        <w:rPr>
          <w:rFonts w:asciiTheme="majorHAnsi" w:hAnsiTheme="majorHAnsi" w:cstheme="majorHAnsi"/>
          <w:color w:val="000000"/>
          <w:sz w:val="28"/>
          <w:szCs w:val="28"/>
          <w:lang w:val="en-CY" w:eastAsia="en-GB"/>
        </w:rPr>
        <w:t xml:space="preserve">In order to provide an extra spiritual "life-line" during the summer, we will be offering a zoom service each Wednesday from 8-8.30pm (UAE) / 7-7.30 (CY) from 10 July until 28 August, so that we as a diocesan family can pray with and for one another, and for our mission in the world. Each service will be led by our clergy and lay readers, and will follow the gentle order of Anglican Evening Prayer. A zoom link and order of service </w:t>
      </w:r>
      <w:r w:rsidR="004528FA">
        <w:rPr>
          <w:rFonts w:asciiTheme="majorHAnsi" w:hAnsiTheme="majorHAnsi" w:cstheme="majorHAnsi"/>
          <w:color w:val="000000"/>
          <w:sz w:val="28"/>
          <w:szCs w:val="28"/>
          <w:lang w:val="en-CY" w:eastAsia="en-GB"/>
        </w:rPr>
        <w:t>can be found on the home page of the Diocesan website (</w:t>
      </w:r>
      <w:hyperlink r:id="rId6" w:history="1">
        <w:r w:rsidR="004528FA" w:rsidRPr="002F0FC4">
          <w:rPr>
            <w:rStyle w:val="Hyperlink"/>
            <w:rFonts w:asciiTheme="majorHAnsi" w:hAnsiTheme="majorHAnsi" w:cstheme="majorHAnsi"/>
            <w:sz w:val="28"/>
            <w:szCs w:val="28"/>
            <w:lang w:val="en-CY" w:eastAsia="en-GB"/>
          </w:rPr>
          <w:t>https://www.cypgulf.org/wp-content/uploads/2024/07/Summer-Midweek-Service-Wednesday-Evening-P</w:t>
        </w:r>
        <w:r w:rsidR="004528FA" w:rsidRPr="002F0FC4">
          <w:rPr>
            <w:rStyle w:val="Hyperlink"/>
            <w:rFonts w:asciiTheme="majorHAnsi" w:hAnsiTheme="majorHAnsi" w:cstheme="majorHAnsi"/>
            <w:sz w:val="28"/>
            <w:szCs w:val="28"/>
            <w:lang w:val="en-CY" w:eastAsia="en-GB"/>
          </w:rPr>
          <w:t>r</w:t>
        </w:r>
        <w:r w:rsidR="004528FA" w:rsidRPr="002F0FC4">
          <w:rPr>
            <w:rStyle w:val="Hyperlink"/>
            <w:rFonts w:asciiTheme="majorHAnsi" w:hAnsiTheme="majorHAnsi" w:cstheme="majorHAnsi"/>
            <w:sz w:val="28"/>
            <w:szCs w:val="28"/>
            <w:lang w:val="en-CY" w:eastAsia="en-GB"/>
          </w:rPr>
          <w:t>ayer-1.pdf</w:t>
        </w:r>
      </w:hyperlink>
      <w:r w:rsidR="004528FA">
        <w:rPr>
          <w:rFonts w:asciiTheme="majorHAnsi" w:hAnsiTheme="majorHAnsi" w:cstheme="majorHAnsi"/>
          <w:color w:val="000000"/>
          <w:sz w:val="28"/>
          <w:szCs w:val="28"/>
          <w:lang w:val="en-CY" w:eastAsia="en-GB"/>
        </w:rPr>
        <w:t xml:space="preserve">) </w:t>
      </w:r>
      <w:r w:rsidRPr="00B45C70">
        <w:rPr>
          <w:rFonts w:asciiTheme="majorHAnsi" w:hAnsiTheme="majorHAnsi" w:cstheme="majorHAnsi"/>
          <w:color w:val="000000"/>
          <w:sz w:val="28"/>
          <w:szCs w:val="28"/>
          <w:lang w:val="en-CY" w:eastAsia="en-GB"/>
        </w:rPr>
        <w:t xml:space="preserve"> and I very much hope to see as many of you as are available. I will lead the first of these services on 10 July from St Paul’s Cathedral in Nicosia. </w:t>
      </w:r>
    </w:p>
    <w:p w:rsidR="00B45C70" w:rsidRPr="00B45C70" w:rsidRDefault="00B45C70" w:rsidP="00B45C70">
      <w:pPr>
        <w:rPr>
          <w:rFonts w:asciiTheme="majorHAnsi" w:hAnsiTheme="majorHAnsi" w:cstheme="majorHAnsi"/>
          <w:color w:val="000000"/>
          <w:sz w:val="28"/>
          <w:szCs w:val="28"/>
          <w:lang w:val="en-CY" w:eastAsia="en-GB"/>
        </w:rPr>
      </w:pPr>
    </w:p>
    <w:p w:rsidR="00B45C70" w:rsidRDefault="00B45C70" w:rsidP="00B45C70">
      <w:pPr>
        <w:rPr>
          <w:rFonts w:asciiTheme="majorHAnsi" w:hAnsiTheme="majorHAnsi" w:cstheme="majorHAnsi"/>
          <w:color w:val="000000"/>
          <w:sz w:val="28"/>
          <w:szCs w:val="28"/>
          <w:lang w:val="en-CY" w:eastAsia="en-GB"/>
        </w:rPr>
      </w:pPr>
      <w:r w:rsidRPr="00B45C70">
        <w:rPr>
          <w:rFonts w:asciiTheme="majorHAnsi" w:hAnsiTheme="majorHAnsi" w:cstheme="majorHAnsi"/>
          <w:color w:val="000000"/>
          <w:sz w:val="28"/>
          <w:szCs w:val="28"/>
          <w:lang w:val="en-CY" w:eastAsia="en-GB"/>
        </w:rPr>
        <w:t>With my prayers for all as we travel together through the summer in faith, hope, and love,</w:t>
      </w:r>
    </w:p>
    <w:p w:rsidR="004528FA" w:rsidRDefault="004528FA" w:rsidP="00B45C70">
      <w:pPr>
        <w:rPr>
          <w:rFonts w:ascii="Helvetica" w:eastAsiaTheme="minorEastAsia" w:hAnsi="Helvetica" w:cs="Helvetica"/>
          <w:szCs w:val="24"/>
          <w:lang w:val="en-GB" w:eastAsia="en-GB"/>
          <w14:ligatures w14:val="standardContextual"/>
        </w:rPr>
      </w:pPr>
    </w:p>
    <w:p w:rsidR="004528FA" w:rsidRDefault="004528FA" w:rsidP="00B45C70">
      <w:pPr>
        <w:rPr>
          <w:rFonts w:asciiTheme="majorHAnsi" w:hAnsiTheme="majorHAnsi" w:cstheme="majorHAnsi"/>
          <w:color w:val="000000"/>
          <w:sz w:val="28"/>
          <w:szCs w:val="28"/>
          <w:lang w:val="en-CY" w:eastAsia="en-GB"/>
        </w:rPr>
      </w:pPr>
    </w:p>
    <w:p w:rsidR="00B45C70" w:rsidRDefault="00B45C70" w:rsidP="00B45C70">
      <w:pPr>
        <w:rPr>
          <w:rFonts w:asciiTheme="majorHAnsi" w:hAnsiTheme="majorHAnsi" w:cstheme="majorHAnsi"/>
          <w:color w:val="000000"/>
          <w:sz w:val="28"/>
          <w:szCs w:val="28"/>
          <w:lang w:val="en-CY" w:eastAsia="en-GB"/>
        </w:rPr>
      </w:pPr>
      <w:r>
        <w:rPr>
          <w:rFonts w:asciiTheme="majorHAnsi" w:hAnsiTheme="majorHAnsi" w:cstheme="majorHAnsi"/>
          <w:color w:val="000000"/>
          <w:sz w:val="28"/>
          <w:szCs w:val="28"/>
          <w:lang w:val="en-CY" w:eastAsia="en-GB"/>
        </w:rPr>
        <w:t>THE RIGHT REVEREND SEAN SEMPLE</w:t>
      </w:r>
    </w:p>
    <w:p w:rsidR="00B45C70" w:rsidRDefault="00B45C70" w:rsidP="00B45C70">
      <w:pPr>
        <w:rPr>
          <w:rFonts w:asciiTheme="majorHAnsi" w:hAnsiTheme="majorHAnsi" w:cstheme="majorHAnsi"/>
          <w:color w:val="000000"/>
          <w:sz w:val="28"/>
          <w:szCs w:val="28"/>
          <w:lang w:val="en-CY" w:eastAsia="en-GB"/>
        </w:rPr>
      </w:pPr>
      <w:r>
        <w:rPr>
          <w:rFonts w:asciiTheme="majorHAnsi" w:hAnsiTheme="majorHAnsi" w:cstheme="majorHAnsi"/>
          <w:color w:val="000000"/>
          <w:sz w:val="28"/>
          <w:szCs w:val="28"/>
          <w:lang w:val="en-CY" w:eastAsia="en-GB"/>
        </w:rPr>
        <w:t>Bishop</w:t>
      </w:r>
    </w:p>
    <w:p w:rsidR="00B45C70" w:rsidRPr="00B45C70" w:rsidRDefault="00B45C70" w:rsidP="00B45C70">
      <w:pPr>
        <w:rPr>
          <w:rFonts w:asciiTheme="majorHAnsi" w:hAnsiTheme="majorHAnsi" w:cstheme="majorHAnsi"/>
          <w:color w:val="000000"/>
          <w:sz w:val="28"/>
          <w:szCs w:val="28"/>
          <w:lang w:val="en-CY" w:eastAsia="en-GB"/>
        </w:rPr>
      </w:pPr>
      <w:r>
        <w:rPr>
          <w:rFonts w:asciiTheme="majorHAnsi" w:hAnsiTheme="majorHAnsi" w:cstheme="majorHAnsi"/>
          <w:color w:val="000000"/>
          <w:sz w:val="28"/>
          <w:szCs w:val="28"/>
          <w:lang w:val="en-CY" w:eastAsia="en-GB"/>
        </w:rPr>
        <w:t>Diocese of Cyprus and the Gulf</w:t>
      </w:r>
    </w:p>
    <w:p w:rsidR="00B45C70" w:rsidRPr="00B45C70" w:rsidRDefault="00B45C70" w:rsidP="00B45C70">
      <w:pPr>
        <w:rPr>
          <w:rFonts w:asciiTheme="majorHAnsi" w:hAnsiTheme="majorHAnsi" w:cstheme="majorHAnsi"/>
          <w:sz w:val="28"/>
          <w:szCs w:val="28"/>
          <w:lang w:val="en-CY" w:eastAsia="en-GB"/>
        </w:rPr>
      </w:pPr>
    </w:p>
    <w:p w:rsidR="000121A2" w:rsidRPr="00B45C70" w:rsidRDefault="000121A2" w:rsidP="000121A2">
      <w:pPr>
        <w:ind w:right="-720"/>
        <w:jc w:val="both"/>
        <w:rPr>
          <w:lang w:val="en-CY"/>
        </w:rPr>
      </w:pPr>
    </w:p>
    <w:p w:rsidR="000121A2" w:rsidRDefault="000121A2" w:rsidP="000121A2">
      <w:pPr>
        <w:pStyle w:val="Default"/>
        <w:tabs>
          <w:tab w:val="left" w:pos="7200"/>
        </w:tabs>
        <w:ind w:right="138"/>
        <w:jc w:val="both"/>
        <w:rPr>
          <w:rStyle w:val="Times12"/>
          <w:noProof w:val="0"/>
        </w:rPr>
      </w:pPr>
    </w:p>
    <w:p w:rsidR="000121A2" w:rsidRDefault="000121A2" w:rsidP="000121A2">
      <w:pPr>
        <w:pStyle w:val="Default"/>
        <w:tabs>
          <w:tab w:val="left" w:pos="7200"/>
        </w:tabs>
        <w:ind w:right="138"/>
        <w:jc w:val="both"/>
        <w:rPr>
          <w:rStyle w:val="Times12"/>
        </w:rPr>
      </w:pPr>
    </w:p>
    <w:p w:rsidR="000121A2" w:rsidRPr="00A70B6A" w:rsidRDefault="000121A2" w:rsidP="000121A2">
      <w:pPr>
        <w:pStyle w:val="Default"/>
        <w:tabs>
          <w:tab w:val="left" w:pos="7200"/>
        </w:tabs>
        <w:ind w:right="138"/>
        <w:jc w:val="both"/>
        <w:rPr>
          <w:rStyle w:val="Times12"/>
        </w:rPr>
      </w:pPr>
    </w:p>
    <w:p w:rsidR="000D0A51" w:rsidRDefault="000D0A51" w:rsidP="000121A2">
      <w:pPr>
        <w:pStyle w:val="Default"/>
        <w:tabs>
          <w:tab w:val="left" w:pos="7200"/>
        </w:tabs>
        <w:ind w:right="138"/>
        <w:jc w:val="both"/>
        <w:rPr>
          <w:rStyle w:val="Times12"/>
        </w:rPr>
      </w:pPr>
    </w:p>
    <w:p w:rsidR="000121A2" w:rsidRPr="000D0A51" w:rsidRDefault="000121A2" w:rsidP="004528FA">
      <w:pPr>
        <w:spacing w:line="480" w:lineRule="auto"/>
        <w:rPr>
          <w:rFonts w:ascii="Monotype Corsiva" w:hAnsi="Monotype Corsiva"/>
          <w:b/>
          <w:sz w:val="36"/>
          <w:lang w:val="en-GB"/>
        </w:rPr>
      </w:pPr>
    </w:p>
    <w:sectPr w:rsidR="000121A2" w:rsidRPr="000D0A51" w:rsidSect="00C81EE1">
      <w:pgSz w:w="11904" w:h="16838"/>
      <w:pgMar w:top="289" w:right="119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num w:numId="1" w16cid:durableId="799345414">
    <w:abstractNumId w:val="0"/>
  </w:num>
  <w:num w:numId="2" w16cid:durableId="1282035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51"/>
    <w:rsid w:val="000121A2"/>
    <w:rsid w:val="00071A35"/>
    <w:rsid w:val="0007443F"/>
    <w:rsid w:val="000D0A51"/>
    <w:rsid w:val="001364C4"/>
    <w:rsid w:val="002045B3"/>
    <w:rsid w:val="002611C9"/>
    <w:rsid w:val="002650C2"/>
    <w:rsid w:val="003268AC"/>
    <w:rsid w:val="003603DB"/>
    <w:rsid w:val="003B0882"/>
    <w:rsid w:val="003E24A6"/>
    <w:rsid w:val="0042798D"/>
    <w:rsid w:val="00436F66"/>
    <w:rsid w:val="004528FA"/>
    <w:rsid w:val="00660281"/>
    <w:rsid w:val="00671603"/>
    <w:rsid w:val="00735338"/>
    <w:rsid w:val="007C2E40"/>
    <w:rsid w:val="007F10C8"/>
    <w:rsid w:val="00802B7D"/>
    <w:rsid w:val="00807687"/>
    <w:rsid w:val="00916716"/>
    <w:rsid w:val="00973181"/>
    <w:rsid w:val="00A011EC"/>
    <w:rsid w:val="00A069F1"/>
    <w:rsid w:val="00A24D22"/>
    <w:rsid w:val="00A31CDB"/>
    <w:rsid w:val="00A73AB6"/>
    <w:rsid w:val="00AB2885"/>
    <w:rsid w:val="00AC3510"/>
    <w:rsid w:val="00AD4E7F"/>
    <w:rsid w:val="00B45C70"/>
    <w:rsid w:val="00B508E0"/>
    <w:rsid w:val="00BB54C1"/>
    <w:rsid w:val="00BD00F3"/>
    <w:rsid w:val="00C1788A"/>
    <w:rsid w:val="00C42A10"/>
    <w:rsid w:val="00C81EE1"/>
    <w:rsid w:val="00CC435A"/>
    <w:rsid w:val="00D6568E"/>
    <w:rsid w:val="00E467E7"/>
    <w:rsid w:val="00E979C8"/>
    <w:rsid w:val="00F100F8"/>
    <w:rsid w:val="00F748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1FDF7D"/>
  <w15:docId w15:val="{FCD4A674-1557-5640-8B0F-BA6CFF03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16"/>
    <w:rPr>
      <w:sz w:val="24"/>
    </w:rPr>
  </w:style>
  <w:style w:type="paragraph" w:styleId="Heading1">
    <w:name w:val="heading 1"/>
    <w:basedOn w:val="Normal"/>
    <w:next w:val="Normal"/>
    <w:qFormat/>
    <w:rsid w:val="00916716"/>
    <w:pPr>
      <w:keepNext/>
      <w:outlineLvl w:val="0"/>
    </w:pPr>
    <w:rPr>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6716"/>
    <w:pPr>
      <w:tabs>
        <w:tab w:val="right" w:pos="8640"/>
      </w:tabs>
    </w:pPr>
    <w:rPr>
      <w:b/>
      <w:color w:val="000000"/>
      <w:sz w:val="18"/>
    </w:rPr>
  </w:style>
  <w:style w:type="character" w:styleId="Hyperlink">
    <w:name w:val="Hyperlink"/>
    <w:basedOn w:val="DefaultParagraphFont"/>
    <w:rsid w:val="00916716"/>
    <w:rPr>
      <w:color w:val="0000FF"/>
      <w:u w:val="single"/>
    </w:rPr>
  </w:style>
  <w:style w:type="character" w:styleId="FollowedHyperlink">
    <w:name w:val="FollowedHyperlink"/>
    <w:basedOn w:val="DefaultParagraphFont"/>
    <w:rsid w:val="008467BE"/>
    <w:rPr>
      <w:color w:val="800080"/>
      <w:u w:val="single"/>
    </w:rPr>
  </w:style>
  <w:style w:type="paragraph" w:customStyle="1" w:styleId="Default">
    <w:name w:val="Default"/>
    <w:rsid w:val="009133C9"/>
    <w:pPr>
      <w:widowControl w:val="0"/>
      <w:autoSpaceDE w:val="0"/>
      <w:autoSpaceDN w:val="0"/>
      <w:adjustRightInd w:val="0"/>
      <w:spacing w:line="240" w:lineRule="atLeast"/>
    </w:pPr>
    <w:rPr>
      <w:rFonts w:ascii="Helvetica" w:hAnsi="Helvetica"/>
      <w:noProof/>
      <w:color w:val="000000"/>
      <w:sz w:val="24"/>
      <w:szCs w:val="24"/>
    </w:rPr>
  </w:style>
  <w:style w:type="paragraph" w:customStyle="1" w:styleId="Body">
    <w:name w:val="Body"/>
    <w:rsid w:val="009133C9"/>
    <w:pPr>
      <w:widowControl w:val="0"/>
      <w:autoSpaceDE w:val="0"/>
      <w:autoSpaceDN w:val="0"/>
      <w:adjustRightInd w:val="0"/>
      <w:spacing w:line="240" w:lineRule="atLeast"/>
    </w:pPr>
    <w:rPr>
      <w:rFonts w:ascii="Helvetica" w:hAnsi="Helvetica"/>
      <w:noProof/>
      <w:color w:val="000000"/>
      <w:sz w:val="24"/>
      <w:szCs w:val="24"/>
    </w:rPr>
  </w:style>
  <w:style w:type="character" w:customStyle="1" w:styleId="Times12">
    <w:name w:val="Times 12"/>
    <w:rsid w:val="009133C9"/>
    <w:rPr>
      <w:rFonts w:ascii="Times" w:hAnsi="Times"/>
      <w:color w:val="000000"/>
      <w:position w:val="0"/>
      <w:sz w:val="24"/>
      <w:szCs w:val="24"/>
      <w:em w:val="none"/>
    </w:rPr>
  </w:style>
  <w:style w:type="character" w:styleId="CommentReference">
    <w:name w:val="annotation reference"/>
    <w:basedOn w:val="DefaultParagraphFont"/>
    <w:semiHidden/>
    <w:rsid w:val="00DE579C"/>
    <w:rPr>
      <w:sz w:val="18"/>
    </w:rPr>
  </w:style>
  <w:style w:type="paragraph" w:styleId="CommentText">
    <w:name w:val="annotation text"/>
    <w:basedOn w:val="Normal"/>
    <w:semiHidden/>
    <w:rsid w:val="00DE579C"/>
    <w:rPr>
      <w:szCs w:val="24"/>
    </w:rPr>
  </w:style>
  <w:style w:type="paragraph" w:styleId="CommentSubject">
    <w:name w:val="annotation subject"/>
    <w:basedOn w:val="CommentText"/>
    <w:next w:val="CommentText"/>
    <w:semiHidden/>
    <w:rsid w:val="00DE579C"/>
    <w:rPr>
      <w:szCs w:val="20"/>
    </w:rPr>
  </w:style>
  <w:style w:type="paragraph" w:styleId="BalloonText">
    <w:name w:val="Balloon Text"/>
    <w:basedOn w:val="Normal"/>
    <w:semiHidden/>
    <w:rsid w:val="00DE579C"/>
    <w:rPr>
      <w:rFonts w:ascii="Lucida Grande" w:hAnsi="Lucida Grande"/>
      <w:sz w:val="18"/>
      <w:szCs w:val="18"/>
    </w:rPr>
  </w:style>
  <w:style w:type="character" w:customStyle="1" w:styleId="apple-converted-space">
    <w:name w:val="apple-converted-space"/>
    <w:basedOn w:val="DefaultParagraphFont"/>
    <w:rsid w:val="00B45C70"/>
  </w:style>
  <w:style w:type="character" w:styleId="UnresolvedMention">
    <w:name w:val="Unresolved Mention"/>
    <w:basedOn w:val="DefaultParagraphFont"/>
    <w:uiPriority w:val="99"/>
    <w:semiHidden/>
    <w:unhideWhenUsed/>
    <w:rsid w:val="0045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97">
      <w:bodyDiv w:val="1"/>
      <w:marLeft w:val="0"/>
      <w:marRight w:val="0"/>
      <w:marTop w:val="0"/>
      <w:marBottom w:val="0"/>
      <w:divBdr>
        <w:top w:val="none" w:sz="0" w:space="0" w:color="auto"/>
        <w:left w:val="none" w:sz="0" w:space="0" w:color="auto"/>
        <w:bottom w:val="none" w:sz="0" w:space="0" w:color="auto"/>
        <w:right w:val="none" w:sz="0" w:space="0" w:color="auto"/>
      </w:divBdr>
      <w:divsChild>
        <w:div w:id="411781541">
          <w:marLeft w:val="0"/>
          <w:marRight w:val="0"/>
          <w:marTop w:val="0"/>
          <w:marBottom w:val="0"/>
          <w:divBdr>
            <w:top w:val="none" w:sz="0" w:space="0" w:color="auto"/>
            <w:left w:val="none" w:sz="0" w:space="0" w:color="auto"/>
            <w:bottom w:val="none" w:sz="0" w:space="0" w:color="auto"/>
            <w:right w:val="none" w:sz="0" w:space="0" w:color="auto"/>
          </w:divBdr>
        </w:div>
        <w:div w:id="1637876809">
          <w:marLeft w:val="0"/>
          <w:marRight w:val="0"/>
          <w:marTop w:val="0"/>
          <w:marBottom w:val="0"/>
          <w:divBdr>
            <w:top w:val="none" w:sz="0" w:space="0" w:color="auto"/>
            <w:left w:val="none" w:sz="0" w:space="0" w:color="auto"/>
            <w:bottom w:val="none" w:sz="0" w:space="0" w:color="auto"/>
            <w:right w:val="none" w:sz="0" w:space="0" w:color="auto"/>
          </w:divBdr>
        </w:div>
        <w:div w:id="1907641926">
          <w:marLeft w:val="0"/>
          <w:marRight w:val="0"/>
          <w:marTop w:val="0"/>
          <w:marBottom w:val="0"/>
          <w:divBdr>
            <w:top w:val="none" w:sz="0" w:space="0" w:color="auto"/>
            <w:left w:val="none" w:sz="0" w:space="0" w:color="auto"/>
            <w:bottom w:val="none" w:sz="0" w:space="0" w:color="auto"/>
            <w:right w:val="none" w:sz="0" w:space="0" w:color="auto"/>
          </w:divBdr>
        </w:div>
        <w:div w:id="30570939">
          <w:marLeft w:val="0"/>
          <w:marRight w:val="0"/>
          <w:marTop w:val="0"/>
          <w:marBottom w:val="0"/>
          <w:divBdr>
            <w:top w:val="none" w:sz="0" w:space="0" w:color="auto"/>
            <w:left w:val="none" w:sz="0" w:space="0" w:color="auto"/>
            <w:bottom w:val="none" w:sz="0" w:space="0" w:color="auto"/>
            <w:right w:val="none" w:sz="0" w:space="0" w:color="auto"/>
          </w:divBdr>
        </w:div>
        <w:div w:id="392974501">
          <w:marLeft w:val="0"/>
          <w:marRight w:val="0"/>
          <w:marTop w:val="0"/>
          <w:marBottom w:val="0"/>
          <w:divBdr>
            <w:top w:val="none" w:sz="0" w:space="0" w:color="auto"/>
            <w:left w:val="none" w:sz="0" w:space="0" w:color="auto"/>
            <w:bottom w:val="none" w:sz="0" w:space="0" w:color="auto"/>
            <w:right w:val="none" w:sz="0" w:space="0" w:color="auto"/>
          </w:divBdr>
        </w:div>
        <w:div w:id="2071223865">
          <w:marLeft w:val="0"/>
          <w:marRight w:val="0"/>
          <w:marTop w:val="0"/>
          <w:marBottom w:val="0"/>
          <w:divBdr>
            <w:top w:val="none" w:sz="0" w:space="0" w:color="auto"/>
            <w:left w:val="none" w:sz="0" w:space="0" w:color="auto"/>
            <w:bottom w:val="none" w:sz="0" w:space="0" w:color="auto"/>
            <w:right w:val="none" w:sz="0" w:space="0" w:color="auto"/>
          </w:divBdr>
        </w:div>
        <w:div w:id="11189929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pgulf.org/wp-content/uploads/2024/07/Summer-Midweek-Service-Wednesday-Evening-Prayer-1.pdf"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pple:Desktop:From%20Desktop:FORMS:Bishop%20letter%20form%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Macintosh%20HD:Users:apple:Desktop:From%20Desktop:FORMS:Bishop%20letter%20form%20colour.dot</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Links>
    <vt:vector size="12" baseType="variant">
      <vt:variant>
        <vt:i4>6553699</vt:i4>
      </vt:variant>
      <vt:variant>
        <vt:i4>0</vt:i4>
      </vt:variant>
      <vt:variant>
        <vt:i4>0</vt:i4>
      </vt:variant>
      <vt:variant>
        <vt:i4>5</vt:i4>
      </vt:variant>
      <vt:variant>
        <vt:lpwstr>mailto:georgia@spidernet.com,cy</vt:lpwstr>
      </vt:variant>
      <vt:variant>
        <vt:lpwstr/>
      </vt:variant>
      <vt:variant>
        <vt:i4>65650</vt:i4>
      </vt:variant>
      <vt:variant>
        <vt:i4>-1</vt:i4>
      </vt:variant>
      <vt:variant>
        <vt:i4>1027</vt:i4>
      </vt:variant>
      <vt:variant>
        <vt:i4>1</vt:i4>
      </vt:variant>
      <vt:variant>
        <vt:lpwstr>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Katsantonis</dc:creator>
  <cp:keywords/>
  <cp:lastModifiedBy>Georgia Katsantonis</cp:lastModifiedBy>
  <cp:revision>2</cp:revision>
  <cp:lastPrinted>2024-07-05T15:46:00Z</cp:lastPrinted>
  <dcterms:created xsi:type="dcterms:W3CDTF">2024-07-05T15:47:00Z</dcterms:created>
  <dcterms:modified xsi:type="dcterms:W3CDTF">2024-07-05T15:47:00Z</dcterms:modified>
</cp:coreProperties>
</file>